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257F3" w14:textId="3DF98B92" w:rsidR="001E06DD" w:rsidRDefault="008D7D46">
      <w:pPr>
        <w:spacing w:after="12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2. zasedání obecního zastupitelstva Bílov ze dne 2. března 2020</w:t>
      </w:r>
    </w:p>
    <w:p w14:paraId="69E4B455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Přítomni: Josef Slach, Pavel Bulín, Ladislav Bulín, Jaroslav Bulín, Pavel Babor,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Serhii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Jolkin</w:t>
      </w:r>
      <w:proofErr w:type="spellEnd"/>
    </w:p>
    <w:p w14:paraId="05E6FD6B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Zdeněk Rom</w:t>
      </w:r>
    </w:p>
    <w:p w14:paraId="0994B1DD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Hosté: Jaroslava Romová</w:t>
      </w:r>
    </w:p>
    <w:p w14:paraId="28782369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3F3287F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Vážení, ve smyslu zákona č. 128/2000 Sb. o obcích ve znění pozdějších předpisů, zahajuji 1. zasedání zastupitelstva obce Bílov v roce 2020, na kterém Vás všechny vítám. Je přítomno 7 členů zastupitelstva obce z celkového počtu 7 členů. To je dostatečný počet k tomu, aby zasedání zastupitelstva obce mohlo právoplatně jednat a usnášet se na všech bodech jednání.</w:t>
      </w:r>
    </w:p>
    <w:p w14:paraId="42655033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Navrhuji, aby se dnešní zasedání řídilo tímto programem:</w:t>
      </w:r>
    </w:p>
    <w:p w14:paraId="43C299FB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B9A09C7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Program: </w:t>
      </w:r>
    </w:p>
    <w:p w14:paraId="7F75D7BA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Zahájení </w:t>
      </w:r>
    </w:p>
    <w:p w14:paraId="66E202DD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Určení ověřovatelů a zapisovatele zápisu</w:t>
      </w:r>
    </w:p>
    <w:p w14:paraId="0794C1B7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Kontrola usnesení z minulé schůze</w:t>
      </w:r>
    </w:p>
    <w:p w14:paraId="70D82C65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Schválení vyhlášky na poplatek ze psů</w:t>
      </w:r>
    </w:p>
    <w:p w14:paraId="302C1142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 Smlouva o dopravní obslužnosti</w:t>
      </w:r>
    </w:p>
    <w:p w14:paraId="259EE07A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 Rozpočtové opatření č. 1/2020 </w:t>
      </w:r>
    </w:p>
    <w:p w14:paraId="5B167771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 Z</w:t>
      </w:r>
      <w:r>
        <w:rPr>
          <w:rFonts w:ascii="Times New Roman" w:eastAsia="Times New Roman" w:hAnsi="Times New Roman" w:cs="Times New Roman"/>
          <w:sz w:val="24"/>
        </w:rPr>
        <w:t xml:space="preserve">ávěrečná zpráva o inventarizaci majetku </w:t>
      </w:r>
    </w:p>
    <w:p w14:paraId="07F12310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8. Výkup pozemků pro stavby rodinných domů</w:t>
      </w:r>
    </w:p>
    <w:p w14:paraId="48DADDB3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9. Tůně pode vsí</w:t>
      </w:r>
    </w:p>
    <w:p w14:paraId="0F780169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Různé - Chodníky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hasičská věž, kříž, čištění kanalizace, pila pro hasiče, skříně z OÚ, Vyřezání cesty, patníky</w:t>
      </w:r>
    </w:p>
    <w:p w14:paraId="09DAC368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11. Diskuze </w:t>
      </w:r>
    </w:p>
    <w:p w14:paraId="28873158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12. Usnesení a závěr</w:t>
      </w:r>
    </w:p>
    <w:p w14:paraId="657CB829" w14:textId="77777777" w:rsidR="001E06DD" w:rsidRDefault="001E06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61DB1F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Zastupitelé schvalují program schůze. Nikdo ze zastupitelů neprojevil zájem o rozšíření bodů jednání.</w:t>
      </w:r>
    </w:p>
    <w:p w14:paraId="552002B6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4814E0C6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2/ Za zapisovatele zápisu z dnešní schůze byl navržen Pavel Bulín, ověřovatelem pan J. Slach a pan L. Bulín. </w:t>
      </w:r>
    </w:p>
    <w:p w14:paraId="63FFF1E8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6CF03349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3/ Starosta konstatoval, že usnesení z minulého zasedání jsou splněna nebo průběžně plněna.</w:t>
      </w:r>
    </w:p>
    <w:p w14:paraId="55EC67D6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6958615E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4/. Starosta informoval zastupitele, že je třeba aktualizovat vyhlášku na poplatek ze psů. Seznámil je s aktualizovanou verzí a zastupitelé ji jednomyslně odsouhlasili.</w:t>
      </w:r>
    </w:p>
    <w:p w14:paraId="7E9C512D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1C4771C9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5/ Starosta seznámil zastupitele se smlouvou o dopravní obslužnosti, kterou zaslal KÚ PK obci k podpisu. Obec by přispěla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částkou  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 706,- Kč/ rok. Zastupitelé smlouvu schválili k podpisu</w:t>
      </w:r>
    </w:p>
    <w:p w14:paraId="7BE4F658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322DF351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6/ Paní Romová navrhla zastupitelům rozpočtové opatření č. 1/2020 -Jedná se o navýšení příjmů o 120 300,- Kč (DPPO za obec 110 000,- a příspěvek na st. správu 10 300,-)   Navýšení výdajů v celkové výši 535 000,- Kč (pěstební činnost 20 000,- čištění kanalizace 395 000,-požární ochrana 10 000,- DPPO za obec 110 000,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7DC3ECC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Rozpočet bude po změnách schodkový: příjmy: 2 220 300,-Kč výdaje 2 635 000,- Schodek bude financován z úspor minulých let.</w:t>
      </w:r>
    </w:p>
    <w:p w14:paraId="4761DFD1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Hlasování: 7 pro, 0 proti, 0 se zdržel</w:t>
      </w:r>
    </w:p>
    <w:p w14:paraId="10D42840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7/ Předseda inventarizační komise pan Pavel Babor přečetl závěrečnou zprávu inventarizační komise o provedené inventarizaci majetku k 31.12.2019. Zastupitelé zprávu schvalují </w:t>
      </w:r>
    </w:p>
    <w:p w14:paraId="3618D221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0B7803CB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8/ Paní Romová navrhla zastupitelům, aby se obec pokusila vykoupit pozemky určené dle územního plánu pro případnou zástavbu. Zastupitelé po diskuzi s nápadem souhlasili a pověřili starostu oslovením vlastníků dotčených pozemků.</w:t>
      </w:r>
    </w:p>
    <w:p w14:paraId="163627B0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4C97F5D7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9/ Starosta informoval zastupitele o informaci týkající se akce Stavbu tůni T1 a T2,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k.ú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Bílov v Čechách. Stavbou bude dotčeno původní vodní dílo – úprava toku (opevnění dna, které budovala dříve Zemědělská vodohospodářská správa). V současné době je vlastníkem úpravy toku Povodí Vltavy,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s.p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., který připravuje smlouvu – dohodu o náhradě za zrušení vodního díla. Celková částka náhrady by měla být 181,- Kč. Smlouva by měla být třístranná, pokud tato verze nebude schválena Povodím Vltavy,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s.p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., bude smlouva pouze dvoustranná, kde jednou se stran smlouvy by byla Obec Bílov. Zastupitelé s uzavřením takto představené smlouvy souhlasili.</w:t>
      </w:r>
    </w:p>
    <w:p w14:paraId="7CBF0B60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48244CA6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39D5000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10/ Starosta informoval zastupitele o aktivitách, které proběhly nebo probíhají od začátku roku 2020:</w:t>
      </w:r>
    </w:p>
    <w:p w14:paraId="3512E5B8" w14:textId="77777777" w:rsidR="001E06DD" w:rsidRDefault="008D7D46">
      <w:pPr>
        <w:numPr>
          <w:ilvl w:val="0"/>
          <w:numId w:val="1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Proběhl monitoring kanalizace a její vyčištění firmou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Ekolevel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ze Zruče. Obec obdržela DVD s výsledky kamerového zkoumání, zbývá jen dokončit větev na jižní straně obce – ta však není pod vozovkou, takže i případná oprava by byla pro obec přijatelná. Proto požádáme projektanta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ing.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Jíchu, aby ve vypracovávané variabilní studii odkanalizování obce preferoval rozptýlené čištění, jak jsme se předběžně dohodli na lednovém setkání občanů se jmenovaným projektantem.</w:t>
      </w:r>
    </w:p>
    <w:p w14:paraId="310395E4" w14:textId="77777777" w:rsidR="001E06DD" w:rsidRDefault="008D7D46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719A21B1" w14:textId="77777777" w:rsidR="001E06DD" w:rsidRDefault="008D7D46">
      <w:pPr>
        <w:numPr>
          <w:ilvl w:val="0"/>
          <w:numId w:val="2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Jednotka bílovských hasičů byla začleněna do havarijního plánu kraje a je oprávněna zasahovat při různých kalamitách – prořezávání stromů. Obec proto pro potřeby hasičů jako vybavení hasičského auta zakoupila motorovou pilu.</w:t>
      </w:r>
    </w:p>
    <w:p w14:paraId="410B89A6" w14:textId="77777777" w:rsidR="001E06DD" w:rsidRDefault="008D7D46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72AC7301" w14:textId="77777777" w:rsidR="001E06DD" w:rsidRDefault="008D7D46">
      <w:pPr>
        <w:numPr>
          <w:ilvl w:val="0"/>
          <w:numId w:val="3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 letošním roce bude třeba instalovat kříž na okraji vsi směrem na Vysokou Libyni, postavit hasičskou věž a opravit chodník před čp. 16, poškozeným při loňské opravě vozovky a stavbě teplovodu.</w:t>
      </w:r>
    </w:p>
    <w:p w14:paraId="5CC4D510" w14:textId="77777777" w:rsidR="001E06DD" w:rsidRDefault="008D7D46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062EAFA4" w14:textId="77777777" w:rsidR="001E06DD" w:rsidRDefault="008D7D46">
      <w:pPr>
        <w:numPr>
          <w:ilvl w:val="0"/>
          <w:numId w:val="4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Starostka Vysoké Libyně plánuje prořezání polní cesty z Vysoké Libyně na Džbán, jejíž část je v našem majetku. Zastupitelé souhlasí podmíněně se spoluprací, bude však třeba dohodnout konkrétní způsob financování</w:t>
      </w:r>
    </w:p>
    <w:p w14:paraId="4814DE79" w14:textId="77777777" w:rsidR="001E06DD" w:rsidRDefault="008D7D46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63A7B520" w14:textId="77777777" w:rsidR="001E06DD" w:rsidRDefault="008D7D46">
      <w:pPr>
        <w:numPr>
          <w:ilvl w:val="0"/>
          <w:numId w:val="5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Na návrh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Serhii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Jolkina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objednal starosta cca 10 kusů patníků, které instalujeme do zátočin směrem na Vysokou Libyni kvůli zlepšení bezpečnosti</w:t>
      </w:r>
    </w:p>
    <w:p w14:paraId="33DC7F6B" w14:textId="77777777" w:rsidR="001E06DD" w:rsidRDefault="008D7D46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2D10E9D7" w14:textId="77777777" w:rsidR="001E06DD" w:rsidRDefault="001E06DD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</w:rPr>
      </w:pPr>
    </w:p>
    <w:p w14:paraId="7CE798E5" w14:textId="77777777" w:rsidR="001E06DD" w:rsidRDefault="008D7D46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11/ Diskuze:</w:t>
      </w:r>
    </w:p>
    <w:p w14:paraId="5BE18772" w14:textId="77777777" w:rsidR="001E06DD" w:rsidRDefault="008D7D46">
      <w:pPr>
        <w:numPr>
          <w:ilvl w:val="0"/>
          <w:numId w:val="6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Starosta informoval, že jsou k dispozici staré skříně a regály z OÚ, které jsme nahradili na konci roku novým vybavením. Zastupitelé souhlasili, aby si je zájemci bezplatně rozebrali, aby nebylo nutné je likvidovat na skládce</w:t>
      </w:r>
    </w:p>
    <w:p w14:paraId="7615FCCC" w14:textId="77777777" w:rsidR="001E06DD" w:rsidRDefault="008D7D46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44901CE3" w14:textId="77777777" w:rsidR="001E06DD" w:rsidRDefault="008D7D46">
      <w:pPr>
        <w:numPr>
          <w:ilvl w:val="0"/>
          <w:numId w:val="7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Pan Ladislav Bulín navrhl, aby se nesekala tráva na obci tak brzy na jaře, ale nechala se vyrůst a vykvést – v souvislosti s probíhajícím suchem. Přidali se další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zastupitelé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nakonec byl návrh schválen, sekat se bude na jaře pouze prostor kolem hřiště a májky. Popřípadě i jižní strana obce, kde ale bude třeba dosypat zem na místa propadlých výkopů po teplovodu.</w:t>
      </w:r>
    </w:p>
    <w:p w14:paraId="67B11730" w14:textId="77777777" w:rsidR="001E06DD" w:rsidRDefault="008D7D46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0FD38DC4" w14:textId="77777777" w:rsidR="001E06DD" w:rsidRDefault="008D7D46">
      <w:pPr>
        <w:numPr>
          <w:ilvl w:val="0"/>
          <w:numId w:val="8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Pan Slach navrhl požádat KÚ PK o dotaci na vysázení stromů a vysázet je směrem k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Volesku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případně i na další cesty. Zastupitelé souhlasili a pověřili starostu dalším jednáním.</w:t>
      </w:r>
    </w:p>
    <w:p w14:paraId="41F25F4F" w14:textId="77777777" w:rsidR="001E06DD" w:rsidRDefault="008D7D46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0A3F4201" w14:textId="77777777" w:rsidR="001E06DD" w:rsidRDefault="001E06DD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</w:rPr>
      </w:pPr>
    </w:p>
    <w:p w14:paraId="37D3CDD8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Protože nebylo dalších podnětů, uzavřel starosta dnešní zasedání a navrhl následující usnesení:</w:t>
      </w:r>
    </w:p>
    <w:p w14:paraId="538CBB1F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14:paraId="58F3846E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2. usnesení obecního zastupitelstva ze dne 2. března 2020:</w:t>
      </w:r>
    </w:p>
    <w:p w14:paraId="112C4695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14:paraId="6A9C74B4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 / 2020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zastupitelé schvalují aktualizovanou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vyhláškuo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poplatku za psy“. </w:t>
      </w:r>
    </w:p>
    <w:p w14:paraId="0F360E89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3/ 2020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  zastupitelé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schvalují smlouvu o dopravní obslužnosti, příspěvek obce  2 706,- Kč/ rok. </w:t>
      </w:r>
    </w:p>
    <w:p w14:paraId="27D85BE3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4/2020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zastupitelé schvalují rozpočtové opatření č.1/2020 - navýšení příjmů o 120 300,- Kč a navýšení výdajů v celkové výši 535 000,- Kč.  Rozpočet bude po změnách schodkový příjmy: 2 220 300,-Kč výdaje 2 635 000,- Schodek bude financován z úspor minulých let.</w:t>
      </w:r>
    </w:p>
    <w:p w14:paraId="3249DD32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5/2020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zastupitelé schvalují závěrečnou zprávu inventarizační komise o provedené inventarizaci majetku k 31.12.2019. </w:t>
      </w:r>
    </w:p>
    <w:p w14:paraId="56B796D0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6/2020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zastupitelé schvalují záměr vykoupit pozemky určené k nové výstavbě rodinných domů ve vsi</w:t>
      </w:r>
    </w:p>
    <w:p w14:paraId="5C21869F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7/2020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zastupitelé předběžně souhlasí se smlouvou s Povodím Vltavy v souvislosti se stavbou tůní pode vsí a s náhradou za zrušení vodního díla - 181,- Kč. </w:t>
      </w:r>
    </w:p>
    <w:p w14:paraId="0D367288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8/2020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zastupitelé berou na vědomí informaci o probíhajícím čištění a monitoringu kanalizace firmou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Ekolevel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ze Zruče a s dokončením navržené variantní studie odkanalizování</w:t>
      </w:r>
    </w:p>
    <w:p w14:paraId="7CD48D0A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9/2020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- zastupitelé berou na vědomí informaci o začlenění jednotka bílovských hasičů do havarijního plánu kraje a jejím vybavení motorovou pilou</w:t>
      </w:r>
    </w:p>
    <w:p w14:paraId="0133BD56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10/2020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zastupitelé berou na vědomí práce, které bude třeba v letošním roce provést:</w:t>
      </w:r>
    </w:p>
    <w:p w14:paraId="38F333BB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instalovat kříž na okraji vsi směrem na Vysokou Libyni, postavit hasičskou věž a opravit chodník před čp. 16, poškozeným při loňské opravě vozovky a stavbě teplovodu, prořezání polní cesty z Vysoké Libyně na Džbán ve spolupráci s Vysokou Libyní, osazení cca 10 kusů patníků do zátočin směrem na Vysokou Libyni, možnost odebrat bezplatně starý nábytek z OÚ</w:t>
      </w:r>
    </w:p>
    <w:p w14:paraId="65145C35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11/2020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zastupitelé schvalují záměr nesekat v souvislosti s probíhajícím suchem trávu na obci brzy na jaře a později s menší četností</w:t>
      </w:r>
    </w:p>
    <w:p w14:paraId="5922494D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12/ 2020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- zastupitelé schvalují záměr požádat o dotaci na vysázení stromů od PK</w:t>
      </w:r>
    </w:p>
    <w:p w14:paraId="1362E5F8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541D0A26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791B3057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231A5FF6" w14:textId="77777777" w:rsidR="001E06DD" w:rsidRDefault="001E0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45E018A3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Zapsal dne 2. 3. 2020                                                         Pavel Bulín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Ověřovatelé zápisu: Josef Slach, Ladislav Bulín</w:t>
      </w:r>
    </w:p>
    <w:sectPr w:rsidR="001E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2B24F" w14:textId="77777777" w:rsidR="007E2E87" w:rsidRDefault="007E2E87" w:rsidP="00A91F9F">
      <w:pPr>
        <w:spacing w:after="0" w:line="240" w:lineRule="auto"/>
      </w:pPr>
      <w:r>
        <w:separator/>
      </w:r>
    </w:p>
  </w:endnote>
  <w:endnote w:type="continuationSeparator" w:id="0">
    <w:p w14:paraId="7F86391A" w14:textId="77777777" w:rsidR="007E2E87" w:rsidRDefault="007E2E87" w:rsidP="00A9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7DC7C" w14:textId="77777777" w:rsidR="007E2E87" w:rsidRDefault="007E2E87" w:rsidP="00A91F9F">
      <w:pPr>
        <w:spacing w:after="0" w:line="240" w:lineRule="auto"/>
      </w:pPr>
      <w:r>
        <w:separator/>
      </w:r>
    </w:p>
  </w:footnote>
  <w:footnote w:type="continuationSeparator" w:id="0">
    <w:p w14:paraId="37C53745" w14:textId="77777777" w:rsidR="007E2E87" w:rsidRDefault="007E2E87" w:rsidP="00A9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3915"/>
    <w:multiLevelType w:val="multilevel"/>
    <w:tmpl w:val="0E925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E5860"/>
    <w:multiLevelType w:val="multilevel"/>
    <w:tmpl w:val="353A8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A5BBB"/>
    <w:multiLevelType w:val="multilevel"/>
    <w:tmpl w:val="CC42B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A560D3"/>
    <w:multiLevelType w:val="multilevel"/>
    <w:tmpl w:val="90EAE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EE7368"/>
    <w:multiLevelType w:val="multilevel"/>
    <w:tmpl w:val="3E56F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667958"/>
    <w:multiLevelType w:val="multilevel"/>
    <w:tmpl w:val="D9949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AC4C65"/>
    <w:multiLevelType w:val="multilevel"/>
    <w:tmpl w:val="1368E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2042B4"/>
    <w:multiLevelType w:val="multilevel"/>
    <w:tmpl w:val="62FCC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DF0981"/>
    <w:multiLevelType w:val="multilevel"/>
    <w:tmpl w:val="72048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641FC8"/>
    <w:multiLevelType w:val="multilevel"/>
    <w:tmpl w:val="E3A4B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7F4BC8"/>
    <w:multiLevelType w:val="multilevel"/>
    <w:tmpl w:val="EED40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B64B8F"/>
    <w:multiLevelType w:val="multilevel"/>
    <w:tmpl w:val="C16E3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4C78FD"/>
    <w:multiLevelType w:val="multilevel"/>
    <w:tmpl w:val="87369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994DE2"/>
    <w:multiLevelType w:val="multilevel"/>
    <w:tmpl w:val="4796C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D3783C"/>
    <w:multiLevelType w:val="multilevel"/>
    <w:tmpl w:val="E5F46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5528AA"/>
    <w:multiLevelType w:val="multilevel"/>
    <w:tmpl w:val="8C82F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4"/>
  </w:num>
  <w:num w:numId="5">
    <w:abstractNumId w:val="5"/>
  </w:num>
  <w:num w:numId="6">
    <w:abstractNumId w:val="13"/>
  </w:num>
  <w:num w:numId="7">
    <w:abstractNumId w:val="6"/>
  </w:num>
  <w:num w:numId="8">
    <w:abstractNumId w:val="15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6DD"/>
    <w:rsid w:val="001041A5"/>
    <w:rsid w:val="001E06DD"/>
    <w:rsid w:val="00347A5B"/>
    <w:rsid w:val="007E2E87"/>
    <w:rsid w:val="008D7D46"/>
    <w:rsid w:val="008E0E2A"/>
    <w:rsid w:val="009470D8"/>
    <w:rsid w:val="00A91F9F"/>
    <w:rsid w:val="00C439AB"/>
    <w:rsid w:val="00E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9C16"/>
  <w15:docId w15:val="{3F0FD5B7-0027-41D7-AC34-2FD12546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F9F"/>
  </w:style>
  <w:style w:type="paragraph" w:styleId="Zpat">
    <w:name w:val="footer"/>
    <w:basedOn w:val="Normln"/>
    <w:link w:val="ZpatChar"/>
    <w:uiPriority w:val="99"/>
    <w:unhideWhenUsed/>
    <w:rsid w:val="00A9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1181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 Bulín</cp:lastModifiedBy>
  <cp:revision>6</cp:revision>
  <dcterms:created xsi:type="dcterms:W3CDTF">2021-02-28T12:25:00Z</dcterms:created>
  <dcterms:modified xsi:type="dcterms:W3CDTF">2021-03-03T09:06:00Z</dcterms:modified>
</cp:coreProperties>
</file>