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53" w:rsidRPr="00512953" w:rsidRDefault="00512953" w:rsidP="00512953">
      <w:pPr>
        <w:jc w:val="center"/>
        <w:rPr>
          <w:b/>
          <w:i/>
          <w:sz w:val="28"/>
          <w:szCs w:val="28"/>
          <w:u w:val="single"/>
        </w:rPr>
      </w:pPr>
      <w:r w:rsidRPr="00512953">
        <w:rPr>
          <w:b/>
          <w:i/>
          <w:sz w:val="28"/>
          <w:szCs w:val="28"/>
          <w:u w:val="single"/>
        </w:rPr>
        <w:t>Rozdělení jednotek požární ochrany do stupňů poplachu</w:t>
      </w:r>
    </w:p>
    <w:p w:rsidR="00512953" w:rsidRPr="00512953" w:rsidRDefault="00512953" w:rsidP="00512953">
      <w:pPr>
        <w:jc w:val="center"/>
        <w:rPr>
          <w:b/>
          <w:i/>
          <w:sz w:val="28"/>
          <w:szCs w:val="28"/>
          <w:u w:val="single"/>
        </w:rPr>
      </w:pPr>
      <w:r w:rsidRPr="00512953">
        <w:rPr>
          <w:b/>
          <w:i/>
          <w:sz w:val="28"/>
          <w:szCs w:val="28"/>
          <w:u w:val="single"/>
        </w:rPr>
        <w:t>(Výpis z Požárního poplachového plánu Plzeňského kraje)</w:t>
      </w:r>
    </w:p>
    <w:p w:rsidR="000A2597" w:rsidRDefault="000A2597"/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3827"/>
        <w:gridCol w:w="3260"/>
      </w:tblGrid>
      <w:tr w:rsidR="00A5203C" w:rsidRPr="00A5203C" w:rsidTr="00536CE6">
        <w:trPr>
          <w:trHeight w:val="293"/>
        </w:trPr>
        <w:tc>
          <w:tcPr>
            <w:tcW w:w="10914" w:type="dxa"/>
            <w:gridSpan w:val="3"/>
            <w:shd w:val="clear" w:color="auto" w:fill="B6DDE8" w:themeFill="accent5" w:themeFillTint="66"/>
            <w:noWrap/>
            <w:hideMark/>
          </w:tcPr>
          <w:p w:rsidR="00A5203C" w:rsidRPr="00A5203C" w:rsidRDefault="00A5203C">
            <w:pPr>
              <w:rPr>
                <w:b/>
                <w:bCs/>
              </w:rPr>
            </w:pPr>
            <w:r w:rsidRPr="00A5203C">
              <w:rPr>
                <w:b/>
                <w:bCs/>
              </w:rPr>
              <w:t>Bílov - obec Bílov - okres Plzeň-sever</w:t>
            </w:r>
          </w:p>
        </w:tc>
      </w:tr>
      <w:tr w:rsidR="00A5203C" w:rsidRPr="00A5203C" w:rsidTr="00A5203C">
        <w:trPr>
          <w:trHeight w:val="244"/>
        </w:trPr>
        <w:tc>
          <w:tcPr>
            <w:tcW w:w="3827" w:type="dxa"/>
            <w:noWrap/>
            <w:hideMark/>
          </w:tcPr>
          <w:p w:rsidR="00A5203C" w:rsidRPr="00A5203C" w:rsidRDefault="00A5203C">
            <w:pPr>
              <w:rPr>
                <w:b/>
                <w:bCs/>
              </w:rPr>
            </w:pPr>
            <w:r w:rsidRPr="00A5203C">
              <w:rPr>
                <w:b/>
                <w:bCs/>
              </w:rPr>
              <w:t>1. stupeň</w:t>
            </w:r>
          </w:p>
        </w:tc>
        <w:tc>
          <w:tcPr>
            <w:tcW w:w="3827" w:type="dxa"/>
            <w:noWrap/>
            <w:hideMark/>
          </w:tcPr>
          <w:p w:rsidR="00A5203C" w:rsidRPr="00A5203C" w:rsidRDefault="00A5203C">
            <w:pPr>
              <w:rPr>
                <w:b/>
                <w:bCs/>
              </w:rPr>
            </w:pPr>
            <w:r w:rsidRPr="00A5203C">
              <w:rPr>
                <w:b/>
                <w:bCs/>
              </w:rPr>
              <w:t>2. stupeň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A5203C">
            <w:pPr>
              <w:rPr>
                <w:b/>
                <w:bCs/>
              </w:rPr>
            </w:pPr>
            <w:r w:rsidRPr="00A5203C">
              <w:rPr>
                <w:b/>
                <w:bCs/>
              </w:rPr>
              <w:t>3. stupeň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>
            <w:r w:rsidRPr="00A5203C">
              <w:t xml:space="preserve"> - Kralovice</w:t>
            </w:r>
          </w:p>
        </w:tc>
        <w:tc>
          <w:tcPr>
            <w:tcW w:w="3827" w:type="dxa"/>
            <w:noWrap/>
            <w:hideMark/>
          </w:tcPr>
          <w:p w:rsidR="00A5203C" w:rsidRPr="00A5203C" w:rsidRDefault="00536CE6">
            <w:r>
              <w:t xml:space="preserve">- </w:t>
            </w:r>
            <w:r w:rsidRPr="00A5203C">
              <w:t>Jesenice (</w:t>
            </w:r>
            <w:proofErr w:type="gramStart"/>
            <w:r w:rsidRPr="00A5203C">
              <w:t>RA) (AED</w:t>
            </w:r>
            <w:proofErr w:type="gramEnd"/>
            <w:r w:rsidRPr="00A5203C">
              <w:t>)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>
              <w:t>Hadačka - Výrov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>
            <w:r w:rsidRPr="00A5203C">
              <w:t xml:space="preserve"> - Žihle</w:t>
            </w:r>
          </w:p>
        </w:tc>
        <w:tc>
          <w:tcPr>
            <w:tcW w:w="3827" w:type="dxa"/>
            <w:noWrap/>
            <w:hideMark/>
          </w:tcPr>
          <w:p w:rsidR="00A5203C" w:rsidRPr="00A5203C" w:rsidRDefault="00536CE6">
            <w:r w:rsidRPr="00A5203C">
              <w:t>- Stanice Plasy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536CE6">
            <w:r>
              <w:t>- Plasy – Horní Hradiště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>
            <w:r w:rsidRPr="00A5203C">
              <w:t xml:space="preserve"> - Stanice Plasy</w:t>
            </w:r>
          </w:p>
        </w:tc>
        <w:tc>
          <w:tcPr>
            <w:tcW w:w="3827" w:type="dxa"/>
            <w:noWrap/>
            <w:hideMark/>
          </w:tcPr>
          <w:p w:rsidR="00A5203C" w:rsidRPr="00A5203C" w:rsidRDefault="00A5203C" w:rsidP="00536CE6">
            <w:r w:rsidRPr="00A5203C">
              <w:t xml:space="preserve"> </w:t>
            </w:r>
            <w:bookmarkStart w:id="0" w:name="_GoBack"/>
            <w:bookmarkEnd w:id="0"/>
            <w:r w:rsidR="00536CE6" w:rsidRPr="00A5203C">
              <w:t>- Mladotice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536CE6">
            <w:r w:rsidRPr="00A5203C">
              <w:t>- Rybnice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>
              <w:t>Žihle</w:t>
            </w:r>
          </w:p>
        </w:tc>
        <w:tc>
          <w:tcPr>
            <w:tcW w:w="3827" w:type="dxa"/>
            <w:noWrap/>
            <w:hideMark/>
          </w:tcPr>
          <w:p w:rsidR="00A5203C" w:rsidRPr="00A5203C" w:rsidRDefault="00A5203C" w:rsidP="00536CE6">
            <w:r w:rsidRPr="00A5203C">
              <w:t xml:space="preserve"> </w:t>
            </w:r>
            <w:r w:rsidR="00536CE6" w:rsidRPr="00A5203C">
              <w:t>- Kožlany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 w:rsidRPr="00A5203C">
              <w:t>Liblín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/>
        </w:tc>
        <w:tc>
          <w:tcPr>
            <w:tcW w:w="3827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 w:rsidRPr="00A5203C">
              <w:t>Kozojedy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>
              <w:t>Kaznějov</w:t>
            </w:r>
          </w:p>
        </w:tc>
      </w:tr>
      <w:tr w:rsidR="00A5203C" w:rsidRPr="00A5203C" w:rsidTr="00A5203C">
        <w:trPr>
          <w:trHeight w:val="199"/>
        </w:trPr>
        <w:tc>
          <w:tcPr>
            <w:tcW w:w="3827" w:type="dxa"/>
            <w:noWrap/>
            <w:hideMark/>
          </w:tcPr>
          <w:p w:rsidR="00A5203C" w:rsidRPr="00A5203C" w:rsidRDefault="00A5203C"/>
        </w:tc>
        <w:tc>
          <w:tcPr>
            <w:tcW w:w="3827" w:type="dxa"/>
            <w:noWrap/>
            <w:hideMark/>
          </w:tcPr>
          <w:p w:rsidR="00A5203C" w:rsidRPr="00A5203C" w:rsidRDefault="00A5203C" w:rsidP="00536CE6">
            <w:r w:rsidRPr="00A5203C">
              <w:t xml:space="preserve"> - </w:t>
            </w:r>
            <w:r w:rsidR="00536CE6" w:rsidRPr="00A5203C">
              <w:t>Čistá</w:t>
            </w:r>
          </w:p>
        </w:tc>
        <w:tc>
          <w:tcPr>
            <w:tcW w:w="3260" w:type="dxa"/>
            <w:noWrap/>
            <w:hideMark/>
          </w:tcPr>
          <w:p w:rsidR="00A5203C" w:rsidRPr="00A5203C" w:rsidRDefault="00A5203C"/>
        </w:tc>
      </w:tr>
    </w:tbl>
    <w:p w:rsidR="00512953" w:rsidRDefault="00512953"/>
    <w:sectPr w:rsidR="00512953" w:rsidSect="00512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53"/>
    <w:rsid w:val="00047FA9"/>
    <w:rsid w:val="000A2597"/>
    <w:rsid w:val="00512953"/>
    <w:rsid w:val="00536CE6"/>
    <w:rsid w:val="00A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953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953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Jandík Miroslav</dc:creator>
  <cp:lastModifiedBy>Šimandlová Hana, Mgr.</cp:lastModifiedBy>
  <cp:revision>5</cp:revision>
  <dcterms:created xsi:type="dcterms:W3CDTF">2019-02-15T08:34:00Z</dcterms:created>
  <dcterms:modified xsi:type="dcterms:W3CDTF">2023-02-13T11:09:00Z</dcterms:modified>
</cp:coreProperties>
</file>